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SimSun-ExtB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ind w:firstLine="88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ind w:firstLine="88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ind w:firstLine="88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ind w:firstLine="88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bookmarkStart w:id="19" w:name="_GoBack"/>
      <w:bookmarkEnd w:id="19"/>
    </w:p>
    <w:p>
      <w:pPr>
        <w:ind w:firstLine="88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ind w:firstLine="88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南山区医疗集团总部</w:t>
      </w:r>
    </w:p>
    <w:p>
      <w:pPr>
        <w:ind w:firstLine="880"/>
        <w:jc w:val="center"/>
        <w:rPr>
          <w:rFonts w:hint="default" w:eastAsia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Hans"/>
        </w:rPr>
        <w:t>web应用防火墙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项目需求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left="0" w:leftChars="0"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bookmarkStart w:id="0" w:name="_Toc141087804"/>
      <w:r>
        <w:rPr>
          <w:rFonts w:hint="eastAsia" w:ascii="微软雅黑" w:hAnsi="微软雅黑" w:eastAsia="微软雅黑" w:cs="微软雅黑"/>
        </w:rPr>
        <w:t>项目背景</w:t>
      </w:r>
      <w:bookmarkEnd w:id="0"/>
    </w:p>
    <w:p>
      <w:pPr>
        <w:tabs>
          <w:tab w:val="left" w:pos="1232"/>
        </w:tabs>
        <w:ind w:firstLine="480"/>
      </w:pPr>
      <w:r>
        <w:rPr>
          <w:rFonts w:hint="eastAsia" w:ascii="微软雅黑" w:hAnsi="微软雅黑" w:eastAsia="微软雅黑" w:cs="微软雅黑"/>
        </w:rPr>
        <w:t>随着互联网和移动互联网技术的快速发展，网站和各类</w:t>
      </w:r>
      <w:r>
        <w:t>Web</w:t>
      </w:r>
      <w:r>
        <w:rPr>
          <w:rFonts w:hint="eastAsia" w:ascii="微软雅黑" w:hAnsi="微软雅黑" w:eastAsia="微软雅黑" w:cs="微软雅黑"/>
        </w:rPr>
        <w:t>应用近年呈现爆发式的增长，在电子政务、电子商务、组织流程、协作办公等领域得到广泛的应用，但与此同时，信息化的快速发展也带来诸多网络安全威胁等问题。</w:t>
      </w:r>
    </w:p>
    <w:p>
      <w:pPr>
        <w:tabs>
          <w:tab w:val="left" w:pos="1232"/>
        </w:tabs>
        <w:ind w:firstLine="480"/>
      </w:pPr>
      <w:r>
        <w:rPr>
          <w:rFonts w:hint="eastAsia"/>
        </w:rPr>
        <w:t>Web</w:t>
      </w:r>
      <w:r>
        <w:rPr>
          <w:rFonts w:hint="eastAsia" w:ascii="微软雅黑" w:hAnsi="微软雅黑" w:eastAsia="微软雅黑" w:cs="微软雅黑"/>
        </w:rPr>
        <w:t>作为我单位面向广大公众</w:t>
      </w:r>
      <w:r>
        <w:rPr>
          <w:rFonts w:hint="eastAsia"/>
        </w:rPr>
        <w:t>/</w:t>
      </w:r>
      <w:r>
        <w:rPr>
          <w:rFonts w:hint="eastAsia" w:ascii="微软雅黑" w:hAnsi="微软雅黑" w:eastAsia="微软雅黑" w:cs="微软雅黑"/>
        </w:rPr>
        <w:t>员工窗口，操作简易，易成为黑客首选目标；同时，由于网络便利性，攻击者可以轻易获取</w:t>
      </w:r>
      <w:r>
        <w:rPr>
          <w:rFonts w:hint="eastAsia"/>
        </w:rPr>
        <w:t>web</w:t>
      </w:r>
      <w:r>
        <w:rPr>
          <w:rFonts w:hint="eastAsia" w:ascii="微软雅黑" w:hAnsi="微软雅黑" w:eastAsia="微软雅黑" w:cs="微软雅黑"/>
        </w:rPr>
        <w:t>攻击工具，不需要有深厚代码基础就能发起攻击。国家互联网应急中心（</w:t>
      </w:r>
      <w:r>
        <w:rPr>
          <w:rFonts w:hint="eastAsia"/>
        </w:rPr>
        <w:t>CNCERT</w:t>
      </w:r>
      <w:r>
        <w:rPr>
          <w:rFonts w:hint="eastAsia" w:ascii="微软雅黑" w:hAnsi="微软雅黑" w:eastAsia="微软雅黑" w:cs="微软雅黑"/>
        </w:rPr>
        <w:t>）统计</w:t>
      </w:r>
      <w:r>
        <w:rPr>
          <w:rFonts w:hint="eastAsia"/>
        </w:rPr>
        <w:t>2</w:t>
      </w:r>
      <w:r>
        <w:t>021</w:t>
      </w:r>
      <w:r>
        <w:rPr>
          <w:rFonts w:hint="eastAsia" w:ascii="微软雅黑" w:hAnsi="微软雅黑" w:eastAsia="微软雅黑" w:cs="微软雅黑"/>
        </w:rPr>
        <w:t>年上半年数据表明，我国全年恶意篡改的网站数量约为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.</w:t>
      </w:r>
      <w:r>
        <w:t>4</w:t>
      </w:r>
      <w:r>
        <w:rPr>
          <w:rFonts w:hint="eastAsia" w:ascii="微软雅黑" w:hAnsi="微软雅黑" w:eastAsia="微软雅黑" w:cs="微软雅黑"/>
        </w:rPr>
        <w:t xml:space="preserve">万个，植入后门的网站数量为 </w:t>
      </w:r>
      <w:r>
        <w:t>1</w:t>
      </w:r>
      <w:r>
        <w:rPr>
          <w:rFonts w:hint="eastAsia"/>
        </w:rPr>
        <w:t>.</w:t>
      </w:r>
      <w:r>
        <w:t>4</w:t>
      </w:r>
      <w:r>
        <w:rPr>
          <w:rFonts w:hint="eastAsia" w:ascii="微软雅黑" w:hAnsi="微软雅黑" w:eastAsia="微软雅黑" w:cs="微软雅黑"/>
        </w:rPr>
        <w:t>万个。</w:t>
      </w:r>
    </w:p>
    <w:p>
      <w:pPr>
        <w:tabs>
          <w:tab w:val="left" w:pos="1232"/>
        </w:tabs>
        <w:ind w:firstLine="480"/>
      </w:pPr>
      <w:r>
        <w:rPr>
          <w:rFonts w:hint="eastAsia" w:ascii="微软雅黑" w:hAnsi="微软雅黑" w:eastAsia="微软雅黑" w:cs="微软雅黑"/>
        </w:rPr>
        <w:t>目前已知的应用层攻击方法很多，攻击者通过应用层协议进入组织内部，如</w:t>
      </w:r>
      <w:r>
        <w:rPr>
          <w:rFonts w:hint="eastAsia"/>
        </w:rPr>
        <w:t>Web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/>
        </w:rPr>
        <w:t>Web</w:t>
      </w:r>
      <w:r>
        <w:rPr>
          <w:rFonts w:hint="eastAsia" w:ascii="微软雅黑" w:hAnsi="微软雅黑" w:eastAsia="微软雅黑" w:cs="微软雅黑"/>
        </w:rPr>
        <w:t>邮件、聊天工具和</w:t>
      </w:r>
      <w:r>
        <w:rPr>
          <w:rFonts w:hint="eastAsia"/>
        </w:rPr>
        <w:t>P2P</w:t>
      </w:r>
      <w:r>
        <w:rPr>
          <w:rFonts w:hint="eastAsia" w:ascii="微软雅黑" w:hAnsi="微软雅黑" w:eastAsia="微软雅黑" w:cs="微软雅黑"/>
        </w:rPr>
        <w:t>等攻击企业网络。利用攻击软件，攻击者不需要对网络协议的深厚理解基础，即可完成诸如更换</w:t>
      </w:r>
      <w:r>
        <w:rPr>
          <w:rFonts w:hint="eastAsia"/>
        </w:rPr>
        <w:t>Web</w:t>
      </w:r>
      <w:r>
        <w:rPr>
          <w:rFonts w:hint="eastAsia" w:ascii="微软雅黑" w:hAnsi="微软雅黑" w:eastAsia="微软雅黑" w:cs="微软雅黑"/>
        </w:rPr>
        <w:t>网站主页、盗取管理员密码、破坏整个网站数据等等攻击。而这些攻击过程中产生的网络层数据，和正常数据没有什么区别。常见的威胁如下：</w:t>
      </w:r>
    </w:p>
    <w:tbl>
      <w:tblPr>
        <w:tblStyle w:val="25"/>
        <w:tblW w:w="76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威胁名称</w:t>
            </w: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威胁描述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非授权访问</w:t>
            </w: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非授权用户可能试图访问和使用非授权端口、应用类型以及资源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Web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应用攻击</w:t>
            </w: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恶意用户可能通过构造特殊的HTTP/HTTPS请求，对产品保护的Web应用实施SQL注入、XSS等Web攻击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暴力认证</w:t>
            </w: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恶意用户</w:t>
            </w:r>
            <w:r>
              <w:rPr>
                <w:rFonts w:ascii="宋体" w:hAnsi="宋体" w:eastAsia="宋体" w:cs="宋体"/>
                <w:sz w:val="18"/>
                <w:szCs w:val="18"/>
              </w:rPr>
              <w:t>可能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通过</w:t>
            </w:r>
            <w:r>
              <w:rPr>
                <w:rFonts w:ascii="宋体" w:hAnsi="宋体" w:eastAsia="宋体" w:cs="宋体"/>
                <w:sz w:val="18"/>
                <w:szCs w:val="18"/>
              </w:rPr>
              <w:t>反复猜测鉴别数据的方法，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从而获取管理员权限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漏洞攻击</w:t>
            </w: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恶意用户可能利用产品本身或其所保护资产所存在的脆弱性，而对其发起远程攻击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敏感信息泄漏</w:t>
            </w: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用户的敏感信息（如银行卡账号，身份证号，手机号码等）或者服务器关键文件（如数据库信息文件，服务器配置文件等）遭到有意或者无意的泄漏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信息篡改</w:t>
            </w: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恶意用户篡改服务器文件，使得服务器信息以非正常方式呈现</w:t>
            </w:r>
          </w:p>
        </w:tc>
      </w:tr>
    </w:tbl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我单位调研发现，大部分组织单位将大量的投资花费在网络和服务器的安全上，在网络中会部署防火墙、</w:t>
      </w:r>
      <w:r>
        <w:rPr>
          <w:rFonts w:hint="eastAsia"/>
        </w:rPr>
        <w:t>I</w:t>
      </w:r>
      <w:r>
        <w:t>PS</w:t>
      </w:r>
      <w:r>
        <w:rPr>
          <w:rFonts w:hint="eastAsia" w:ascii="微软雅黑" w:hAnsi="微软雅黑" w:eastAsia="微软雅黑" w:cs="微软雅黑"/>
        </w:rPr>
        <w:t>、防病毒等安全产品，但是这类产品对于</w:t>
      </w:r>
      <w:r>
        <w:rPr>
          <w:rFonts w:hint="eastAsia"/>
        </w:rPr>
        <w:t>Http</w:t>
      </w:r>
      <w:r>
        <w:rPr>
          <w:rFonts w:hint="eastAsia" w:ascii="微软雅黑" w:hAnsi="微软雅黑" w:eastAsia="微软雅黑" w:cs="微软雅黑"/>
        </w:rPr>
        <w:t>和</w:t>
      </w:r>
      <w:r>
        <w:rPr>
          <w:rFonts w:hint="eastAsia"/>
        </w:rPr>
        <w:t>Https</w:t>
      </w:r>
      <w:r>
        <w:rPr>
          <w:rFonts w:hint="eastAsia" w:ascii="微软雅黑" w:hAnsi="微软雅黑" w:eastAsia="微软雅黑" w:cs="微软雅黑"/>
        </w:rPr>
        <w:t>的</w:t>
      </w:r>
      <w:r>
        <w:t>Web</w:t>
      </w:r>
      <w:r>
        <w:rPr>
          <w:rFonts w:hint="eastAsia" w:ascii="微软雅黑" w:hAnsi="微软雅黑" w:eastAsia="微软雅黑" w:cs="微软雅黑"/>
        </w:rPr>
        <w:t>应用层攻击往往无法检测，没有从真正意义上保证</w:t>
      </w:r>
      <w:r>
        <w:t xml:space="preserve"> Web </w:t>
      </w:r>
      <w:r>
        <w:rPr>
          <w:rFonts w:hint="eastAsia" w:ascii="微软雅黑" w:hAnsi="微软雅黑" w:eastAsia="微软雅黑" w:cs="微软雅黑"/>
        </w:rPr>
        <w:t>业务本身的安全，才给黑客可乘之机，导致</w:t>
      </w:r>
      <w:r>
        <w:rPr>
          <w:rFonts w:hint="eastAsia"/>
        </w:rPr>
        <w:t>Web</w:t>
      </w:r>
      <w:r>
        <w:rPr>
          <w:rFonts w:hint="eastAsia" w:ascii="微软雅黑" w:hAnsi="微软雅黑" w:eastAsia="微软雅黑" w:cs="微软雅黑"/>
        </w:rPr>
        <w:t>应用成为黑客的主要攻击目标。</w:t>
      </w:r>
    </w:p>
    <w:p>
      <w:pPr>
        <w:pStyle w:val="3"/>
      </w:pPr>
      <w:bookmarkStart w:id="1" w:name="_Toc141087805"/>
      <w:r>
        <w:rPr>
          <w:rFonts w:hint="eastAsia" w:ascii="微软雅黑" w:hAnsi="微软雅黑" w:eastAsia="微软雅黑" w:cs="微软雅黑"/>
        </w:rPr>
        <w:t>项目周期</w:t>
      </w:r>
      <w:bookmarkEnd w:id="1"/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项目建设周期为</w:t>
      </w:r>
      <w:r>
        <w:rPr>
          <w:rFonts w:hint="eastAsia" w:ascii="微软雅黑" w:hAnsi="微软雅黑" w:eastAsia="微软雅黑" w:cs="微软雅黑"/>
          <w:lang w:val="en-US" w:eastAsia="zh-CN"/>
        </w:rPr>
        <w:t>60</w:t>
      </w:r>
      <w:r>
        <w:rPr>
          <w:rFonts w:ascii="微软雅黑" w:hAnsi="微软雅黑" w:eastAsia="微软雅黑" w:cs="微软雅黑"/>
        </w:rPr>
        <w:t>天</w:t>
      </w:r>
      <w:r>
        <w:rPr>
          <w:rFonts w:hint="eastAsia" w:ascii="微软雅黑" w:hAnsi="微软雅黑" w:eastAsia="微软雅黑" w:cs="微软雅黑"/>
        </w:rPr>
        <w:t>。</w:t>
      </w:r>
    </w:p>
    <w:p>
      <w:pPr>
        <w:tabs>
          <w:tab w:val="left" w:pos="1232"/>
        </w:tabs>
        <w:ind w:firstLine="0" w:firstLineChars="0"/>
        <w:rPr>
          <w:rFonts w:ascii="微软雅黑" w:hAnsi="微软雅黑" w:eastAsia="微软雅黑" w:cs="微软雅黑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bookmarkStart w:id="2" w:name="_Toc141087807"/>
      <w:r>
        <w:rPr>
          <w:rFonts w:hint="eastAsia" w:ascii="微软雅黑" w:hAnsi="微软雅黑" w:eastAsia="微软雅黑" w:cs="微软雅黑"/>
        </w:rPr>
        <w:t>项目需求</w:t>
      </w:r>
      <w:bookmarkEnd w:id="2"/>
    </w:p>
    <w:p>
      <w:pPr>
        <w:pStyle w:val="4"/>
        <w:rPr>
          <w:rFonts w:ascii="微软雅黑 Light" w:hAnsi="微软雅黑 Light" w:eastAsia="微软雅黑 Light"/>
        </w:rPr>
      </w:pPr>
      <w:bookmarkStart w:id="3" w:name="_Toc141087808"/>
      <w:r>
        <w:rPr>
          <w:rFonts w:hint="eastAsia" w:ascii="微软雅黑" w:hAnsi="微软雅黑" w:eastAsia="微软雅黑" w:cs="微软雅黑"/>
          <w:sz w:val="30"/>
          <w:szCs w:val="30"/>
        </w:rPr>
        <w:t>运维管理</w:t>
      </w:r>
      <w:bookmarkEnd w:id="3"/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南山区医疗集团总部</w:t>
      </w:r>
      <w:r>
        <w:rPr>
          <w:rFonts w:ascii="微软雅黑" w:hAnsi="微软雅黑" w:eastAsia="微软雅黑" w:cs="微软雅黑"/>
        </w:rPr>
        <w:t>拟搭建Web应用防火墙系统（下文简称：WAF），对其管理的Web应用系统实现Web应用安全防护。针对</w:t>
      </w:r>
      <w:r>
        <w:rPr>
          <w:rFonts w:hint="eastAsia" w:ascii="微软雅黑" w:hAnsi="微软雅黑" w:eastAsia="微软雅黑" w:cs="微软雅黑"/>
          <w:lang w:eastAsia="zh-CN"/>
        </w:rPr>
        <w:t>南山区医疗集团总部</w:t>
      </w:r>
      <w:r>
        <w:rPr>
          <w:rFonts w:ascii="微软雅黑" w:hAnsi="微软雅黑" w:eastAsia="微软雅黑" w:cs="微软雅黑"/>
        </w:rPr>
        <w:t>的网络拓扑结构和管理模式特点，Web应用防火墙系统应当满足以下方面需求：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1.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具备快速上线能力，对正常业务开展无明显影响；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2.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提供安全和人性化的管理交互界面，操作简单便捷；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具备数据对接能力，便于同其他安全运维管理平台或设备实现联动；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4.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提供灵活的策略管理控制；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5.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提供人性化的统计报表与防护报告。</w:t>
      </w:r>
    </w:p>
    <w:p>
      <w:pPr>
        <w:pStyle w:val="4"/>
        <w:rPr>
          <w:rFonts w:ascii="微软雅黑" w:hAnsi="微软雅黑" w:eastAsia="微软雅黑" w:cs="微软雅黑"/>
          <w:sz w:val="30"/>
          <w:szCs w:val="30"/>
        </w:rPr>
      </w:pPr>
      <w:bookmarkStart w:id="4" w:name="_Toc141087809"/>
      <w:r>
        <w:rPr>
          <w:rFonts w:hint="eastAsia" w:ascii="微软雅黑" w:hAnsi="微软雅黑" w:eastAsia="微软雅黑" w:cs="微软雅黑"/>
          <w:sz w:val="30"/>
          <w:szCs w:val="30"/>
        </w:rPr>
        <w:t>防护能力</w:t>
      </w:r>
      <w:bookmarkEnd w:id="4"/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WAF作为重要的Web应用层防护设备，应具备基于Http/Https协议的攻击检测和拦截能力，具体需求如下：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1.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具备较强的协议解码能力，防止攻击者利用多层编码进行绕过；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2.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支持识别OWASP TOP10安全威胁攻击；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支持自定义Http协议防护规则，可灵活设定防护策略；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4.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具备一定0day攻击防御能力；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5.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支持可编程扩展插件，满足复杂业务模式下的业务安全防护需求。</w:t>
      </w:r>
    </w:p>
    <w:p>
      <w:pPr>
        <w:pStyle w:val="4"/>
        <w:rPr>
          <w:rFonts w:ascii="微软雅黑" w:hAnsi="微软雅黑" w:eastAsia="微软雅黑" w:cs="微软雅黑"/>
          <w:sz w:val="30"/>
          <w:szCs w:val="30"/>
        </w:rPr>
      </w:pPr>
      <w:bookmarkStart w:id="5" w:name="_Toc141087810"/>
      <w:r>
        <w:rPr>
          <w:rFonts w:hint="eastAsia" w:ascii="微软雅黑" w:hAnsi="微软雅黑" w:eastAsia="微软雅黑" w:cs="微软雅黑"/>
          <w:sz w:val="30"/>
          <w:szCs w:val="30"/>
        </w:rPr>
        <w:t>部署模式</w:t>
      </w:r>
      <w:bookmarkEnd w:id="5"/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南山区医疗集团总部</w:t>
      </w:r>
      <w:r>
        <w:rPr>
          <w:rFonts w:ascii="微软雅黑" w:hAnsi="微软雅黑" w:eastAsia="微软雅黑" w:cs="微软雅黑"/>
        </w:rPr>
        <w:t>信息中心已规划建设虚拟化云环境，通过评估业务模式和网络架构，计划采购一套WAF平台软件，采用集群化反向代理部署模式。</w:t>
      </w:r>
    </w:p>
    <w:p>
      <w:pPr>
        <w:pStyle w:val="4"/>
        <w:rPr>
          <w:rFonts w:ascii="微软雅黑" w:hAnsi="微软雅黑" w:eastAsia="微软雅黑" w:cs="微软雅黑"/>
          <w:sz w:val="30"/>
          <w:szCs w:val="30"/>
        </w:rPr>
      </w:pPr>
      <w:bookmarkStart w:id="6" w:name="_Toc141087811"/>
      <w:r>
        <w:rPr>
          <w:rFonts w:hint="eastAsia" w:ascii="微软雅黑" w:hAnsi="微软雅黑" w:eastAsia="微软雅黑" w:cs="微软雅黑"/>
          <w:sz w:val="30"/>
          <w:szCs w:val="30"/>
        </w:rPr>
        <w:t>处理性能</w:t>
      </w:r>
      <w:bookmarkEnd w:id="6"/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1.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单检测节点http每秒处理请求数</w:t>
      </w:r>
      <w:r>
        <w:rPr>
          <w:rFonts w:hint="eastAsia" w:ascii="微软雅黑" w:hAnsi="微软雅黑" w:eastAsia="微软雅黑" w:cs="微软雅黑"/>
        </w:rPr>
        <w:t>不低于4</w:t>
      </w:r>
      <w:r>
        <w:rPr>
          <w:rFonts w:ascii="微软雅黑" w:hAnsi="微软雅黑" w:eastAsia="微软雅黑" w:cs="微软雅黑"/>
        </w:rPr>
        <w:t>0000</w:t>
      </w:r>
      <w:r>
        <w:rPr>
          <w:rFonts w:hint="eastAsia" w:ascii="微软雅黑" w:hAnsi="微软雅黑" w:eastAsia="微软雅黑" w:cs="微软雅黑"/>
        </w:rPr>
        <w:t>QPS。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2.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单检测节点https每秒处理请求数</w:t>
      </w:r>
      <w:r>
        <w:rPr>
          <w:rFonts w:hint="eastAsia" w:ascii="微软雅黑" w:hAnsi="微软雅黑" w:eastAsia="微软雅黑" w:cs="微软雅黑"/>
        </w:rPr>
        <w:t>不低于4</w:t>
      </w:r>
      <w:r>
        <w:rPr>
          <w:rFonts w:ascii="微软雅黑" w:hAnsi="微软雅黑" w:eastAsia="微软雅黑" w:cs="微软雅黑"/>
        </w:rPr>
        <w:t>000</w:t>
      </w:r>
      <w:r>
        <w:rPr>
          <w:rFonts w:hint="eastAsia" w:ascii="微软雅黑" w:hAnsi="微软雅黑" w:eastAsia="微软雅黑" w:cs="微软雅黑"/>
        </w:rPr>
        <w:t>QPS。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数据延迟</w:t>
      </w:r>
      <w:r>
        <w:rPr>
          <w:rFonts w:hint="eastAsia" w:ascii="微软雅黑" w:hAnsi="微软雅黑" w:eastAsia="微软雅黑" w:cs="微软雅黑"/>
        </w:rPr>
        <w:t>要求小于5ms。</w:t>
      </w:r>
    </w:p>
    <w:p>
      <w:pPr>
        <w:pStyle w:val="4"/>
        <w:rPr>
          <w:rFonts w:ascii="微软雅黑 Light" w:hAnsi="微软雅黑 Light" w:eastAsia="微软雅黑 Light"/>
        </w:rPr>
      </w:pPr>
      <w:bookmarkStart w:id="7" w:name="_Toc141087812"/>
      <w:r>
        <w:rPr>
          <w:rFonts w:hint="eastAsia" w:ascii="微软雅黑" w:hAnsi="微软雅黑" w:eastAsia="微软雅黑" w:cs="微软雅黑"/>
          <w:sz w:val="30"/>
          <w:szCs w:val="30"/>
        </w:rPr>
        <w:t>高可用性</w:t>
      </w:r>
      <w:bookmarkEnd w:id="7"/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1.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软件</w:t>
      </w:r>
      <w:r>
        <w:rPr>
          <w:rFonts w:hint="eastAsia" w:ascii="微软雅黑" w:hAnsi="微软雅黑" w:eastAsia="微软雅黑" w:cs="微软雅黑"/>
        </w:rPr>
        <w:t>应</w:t>
      </w:r>
      <w:r>
        <w:rPr>
          <w:rFonts w:ascii="微软雅黑" w:hAnsi="微软雅黑" w:eastAsia="微软雅黑" w:cs="微软雅黑"/>
        </w:rPr>
        <w:t>支持多模块冗余多活模式，当单个软件模块异常时，不影响系统正常运行；</w:t>
      </w:r>
    </w:p>
    <w:p>
      <w:pPr>
        <w:tabs>
          <w:tab w:val="left" w:pos="1232"/>
        </w:tabs>
        <w:ind w:firstLine="480"/>
        <w:rPr>
          <w:rFonts w:ascii="微软雅黑" w:hAnsi="微软雅黑" w:eastAsia="微软雅黑" w:cs="微软雅黑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</w:rPr>
        <w:t>3.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>软件</w:t>
      </w:r>
      <w:r>
        <w:rPr>
          <w:rFonts w:hint="eastAsia" w:ascii="微软雅黑" w:hAnsi="微软雅黑" w:eastAsia="微软雅黑" w:cs="微软雅黑"/>
        </w:rPr>
        <w:t>应</w:t>
      </w:r>
      <w:r>
        <w:rPr>
          <w:rFonts w:ascii="微软雅黑" w:hAnsi="微软雅黑" w:eastAsia="微软雅黑" w:cs="微软雅黑"/>
        </w:rPr>
        <w:t>支持在线扩容功能，可通过新增检测模块实现性能横向扩容。</w:t>
      </w:r>
    </w:p>
    <w:p>
      <w:pPr>
        <w:pStyle w:val="3"/>
      </w:pPr>
      <w:bookmarkStart w:id="8" w:name="_Toc141087813"/>
      <w:r>
        <w:rPr>
          <w:rFonts w:hint="eastAsia" w:ascii="微软雅黑" w:hAnsi="微软雅黑" w:eastAsia="微软雅黑" w:cs="微软雅黑"/>
        </w:rPr>
        <w:t>技术分析</w:t>
      </w:r>
      <w:bookmarkEnd w:id="8"/>
    </w:p>
    <w:p>
      <w:pPr>
        <w:ind w:firstLine="480"/>
      </w:pPr>
      <w:r>
        <w:rPr>
          <w:rFonts w:hint="eastAsia" w:ascii="微软雅黑" w:hAnsi="微软雅黑" w:eastAsia="微软雅黑" w:cs="微软雅黑"/>
        </w:rPr>
        <w:t>国内</w:t>
      </w:r>
      <w:r>
        <w:t>Web</w:t>
      </w:r>
      <w:r>
        <w:rPr>
          <w:rFonts w:hint="eastAsia" w:ascii="微软雅黑" w:hAnsi="微软雅黑" w:eastAsia="微软雅黑" w:cs="微软雅黑"/>
        </w:rPr>
        <w:t>应用防火墙技术起步较晚，随着</w:t>
      </w:r>
      <w:r>
        <w:t xml:space="preserve"> Web</w:t>
      </w:r>
      <w:r>
        <w:rPr>
          <w:rFonts w:hint="eastAsia" w:ascii="微软雅黑" w:hAnsi="微软雅黑" w:eastAsia="微软雅黑" w:cs="微软雅黑"/>
        </w:rPr>
        <w:t>安全问题日益严重，新兴安全厂商及诸多传统厂商也开始从事</w:t>
      </w:r>
      <w:r>
        <w:t>Web</w:t>
      </w:r>
      <w:r>
        <w:rPr>
          <w:rFonts w:hint="eastAsia" w:ascii="微软雅黑" w:hAnsi="微软雅黑" w:eastAsia="微软雅黑" w:cs="微软雅黑"/>
        </w:rPr>
        <w:t>应用防火墙研究，并经历了如下阶段：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传统安全厂商研制出基于</w:t>
      </w:r>
      <w:r>
        <w:t>IPS</w:t>
      </w:r>
      <w:r>
        <w:rPr>
          <w:rFonts w:hint="eastAsia" w:ascii="微软雅黑" w:hAnsi="微软雅黑" w:eastAsia="微软雅黑" w:cs="微软雅黑"/>
        </w:rPr>
        <w:t>架构的</w:t>
      </w:r>
      <w:r>
        <w:t>Web</w:t>
      </w:r>
      <w:r>
        <w:rPr>
          <w:rFonts w:hint="eastAsia" w:ascii="微软雅黑" w:hAnsi="微软雅黑" w:eastAsia="微软雅黑" w:cs="微软雅黑"/>
        </w:rPr>
        <w:t>防火墙，本质上是增强</w:t>
      </w:r>
      <w:r>
        <w:t>IPS</w:t>
      </w:r>
      <w:r>
        <w:rPr>
          <w:rFonts w:hint="eastAsia" w:ascii="微软雅黑" w:hAnsi="微软雅黑" w:eastAsia="微软雅黑" w:cs="微软雅黑"/>
        </w:rPr>
        <w:t>的</w:t>
      </w:r>
      <w:r>
        <w:t>Web</w:t>
      </w:r>
      <w:r>
        <w:rPr>
          <w:rFonts w:hint="eastAsia" w:ascii="微软雅黑" w:hAnsi="微软雅黑" w:eastAsia="微软雅黑" w:cs="微软雅黑"/>
        </w:rPr>
        <w:t>安全模块功能，缺少细粒度的</w:t>
      </w:r>
      <w:r>
        <w:t>HTTP</w:t>
      </w:r>
      <w:r>
        <w:rPr>
          <w:rFonts w:hint="eastAsia" w:ascii="微软雅黑" w:hAnsi="微软雅黑" w:eastAsia="微软雅黑" w:cs="微软雅黑"/>
        </w:rPr>
        <w:t>协议解析能力，缺乏特征匹配的能力，在实践中，用户发现达不到预期效果。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随后，国外安全厂商</w:t>
      </w:r>
      <w:r>
        <w:t>Imperva</w:t>
      </w:r>
      <w:r>
        <w:rPr>
          <w:rFonts w:hint="eastAsia" w:ascii="微软雅黑" w:hAnsi="微软雅黑" w:eastAsia="微软雅黑" w:cs="微软雅黑"/>
        </w:rPr>
        <w:t>等推出以代理技术为基础的</w:t>
      </w:r>
      <w:r>
        <w:t>Web</w:t>
      </w:r>
      <w:r>
        <w:rPr>
          <w:rFonts w:hint="eastAsia" w:ascii="微软雅黑" w:hAnsi="微软雅黑" w:eastAsia="微软雅黑" w:cs="微软雅黑"/>
        </w:rPr>
        <w:t>应用防火墙，防护能力强于基于</w:t>
      </w:r>
      <w:r>
        <w:t>IPS</w:t>
      </w:r>
      <w:r>
        <w:rPr>
          <w:rFonts w:hint="eastAsia" w:ascii="微软雅黑" w:hAnsi="微软雅黑" w:eastAsia="微软雅黑" w:cs="微软雅黑"/>
        </w:rPr>
        <w:t>架构的防火墙，安全策略灵活，因此国内安全厂商也逐步转型，推向市场后得到了快速的发展，同时取缔了原先</w:t>
      </w:r>
      <w:r>
        <w:t>WAF</w:t>
      </w:r>
      <w:r>
        <w:rPr>
          <w:rFonts w:hint="eastAsia" w:ascii="微软雅黑" w:hAnsi="微软雅黑" w:eastAsia="微软雅黑" w:cs="微软雅黑"/>
        </w:rPr>
        <w:t>，成为主流。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但是目前以代理作为基础的</w:t>
      </w:r>
      <w:r>
        <w:t>WAF</w:t>
      </w:r>
      <w:r>
        <w:rPr>
          <w:rFonts w:hint="eastAsia" w:ascii="微软雅黑" w:hAnsi="微软雅黑" w:eastAsia="微软雅黑" w:cs="微软雅黑"/>
        </w:rPr>
        <w:t>仍存在业务冲突问题，其对安全特征库过度依赖，使得访问整体性能下降明显，安全规则库的维护也增加了运维人员的时间成本；同时，</w:t>
      </w:r>
      <w:r>
        <w:t xml:space="preserve">Web </w:t>
      </w:r>
      <w:r>
        <w:rPr>
          <w:rFonts w:hint="eastAsia" w:ascii="微软雅黑" w:hAnsi="微软雅黑" w:eastAsia="微软雅黑" w:cs="微软雅黑"/>
        </w:rPr>
        <w:t>攻击多样化、综合化，基于规则的</w:t>
      </w:r>
      <w:r>
        <w:t xml:space="preserve"> Web </w:t>
      </w:r>
      <w:r>
        <w:rPr>
          <w:rFonts w:hint="eastAsia" w:ascii="微软雅黑" w:hAnsi="微软雅黑" w:eastAsia="微软雅黑" w:cs="微软雅黑"/>
        </w:rPr>
        <w:t>应用防火墙很难识别</w:t>
      </w:r>
      <w:r>
        <w:t xml:space="preserve"> 0day </w:t>
      </w:r>
      <w:r>
        <w:rPr>
          <w:rFonts w:hint="eastAsia" w:ascii="微软雅黑" w:hAnsi="微软雅黑" w:eastAsia="微软雅黑" w:cs="微软雅黑"/>
        </w:rPr>
        <w:t>攻击或者变种攻击。虽然安全厂商推出了自动学习网站业务建模，更有针对性、误判率也有降低，但是在</w:t>
      </w:r>
      <w:r>
        <w:t xml:space="preserve"> Web </w:t>
      </w:r>
      <w:r>
        <w:rPr>
          <w:rFonts w:hint="eastAsia" w:ascii="微软雅黑" w:hAnsi="微软雅黑" w:eastAsia="微软雅黑" w:cs="微软雅黑"/>
        </w:rPr>
        <w:t>业务复杂度极高的今天，并不能将安全保护覆盖到所有的业务线。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在安全情报快速传播、安全风险不断升级的信息时代，传统</w:t>
      </w:r>
      <w:r>
        <w:t xml:space="preserve"> WAF </w:t>
      </w:r>
      <w:r>
        <w:rPr>
          <w:rFonts w:hint="eastAsia" w:ascii="微软雅黑" w:hAnsi="微软雅黑" w:eastAsia="微软雅黑" w:cs="微软雅黑"/>
        </w:rPr>
        <w:t>产品面临巨大的安全防护挑战</w:t>
      </w:r>
      <w:r>
        <w:t>: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第一，传统</w:t>
      </w:r>
      <w:r>
        <w:t xml:space="preserve"> WAF </w:t>
      </w:r>
      <w:r>
        <w:rPr>
          <w:rFonts w:hint="eastAsia" w:ascii="微软雅黑" w:hAnsi="微软雅黑" w:eastAsia="微软雅黑" w:cs="微软雅黑"/>
        </w:rPr>
        <w:t>产品依赖规则来进行</w:t>
      </w:r>
      <w:r>
        <w:t xml:space="preserve"> Web </w:t>
      </w:r>
      <w:r>
        <w:rPr>
          <w:rFonts w:hint="eastAsia" w:ascii="微软雅黑" w:hAnsi="微软雅黑" w:eastAsia="微软雅黑" w:cs="微软雅黑"/>
        </w:rPr>
        <w:t>攻击防御</w:t>
      </w:r>
      <w:r>
        <w:t>:</w:t>
      </w:r>
      <w:r>
        <w:rPr>
          <w:rFonts w:hint="eastAsia" w:ascii="微软雅黑" w:hAnsi="微软雅黑" w:eastAsia="微软雅黑" w:cs="微软雅黑"/>
        </w:rPr>
        <w:t>规则维护麻烦，且容易出错；误报率和漏报率都很高；难以跟踪未知漏洞。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第二，传统</w:t>
      </w:r>
      <w:r>
        <w:t xml:space="preserve"> WAF </w:t>
      </w:r>
      <w:r>
        <w:rPr>
          <w:rFonts w:hint="eastAsia" w:ascii="微软雅黑" w:hAnsi="微软雅黑" w:eastAsia="微软雅黑" w:cs="微软雅黑"/>
        </w:rPr>
        <w:t>产品主要以单台设备形式部署</w:t>
      </w:r>
      <w:r>
        <w:t>:</w:t>
      </w:r>
      <w:r>
        <w:rPr>
          <w:rFonts w:hint="eastAsia" w:ascii="微软雅黑" w:hAnsi="微软雅黑" w:eastAsia="微软雅黑" w:cs="微软雅黑"/>
        </w:rPr>
        <w:t>难以处理大数据大流量；单点失效风险；管理麻烦。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第三，传统</w:t>
      </w:r>
      <w:r>
        <w:t xml:space="preserve"> WAF </w:t>
      </w:r>
      <w:r>
        <w:rPr>
          <w:rFonts w:hint="eastAsia" w:ascii="微软雅黑" w:hAnsi="微软雅黑" w:eastAsia="微软雅黑" w:cs="微软雅黑"/>
        </w:rPr>
        <w:t>产品无法形成安全的正向循环</w:t>
      </w:r>
      <w:r>
        <w:t>:</w:t>
      </w:r>
      <w:r>
        <w:rPr>
          <w:rFonts w:hint="eastAsia" w:ascii="微软雅黑" w:hAnsi="微软雅黑" w:eastAsia="微软雅黑" w:cs="微软雅黑"/>
        </w:rPr>
        <w:t>阻挡攻击永远只是临时方案，修复漏洞才是最安全的途径；报表暂时无法带来实质的用处，有效的信息与风险分析才能带来决策支持。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根据上述调研结果，</w:t>
      </w:r>
      <w:r>
        <w:t>Web</w:t>
      </w:r>
      <w:r>
        <w:rPr>
          <w:rFonts w:hint="eastAsia" w:ascii="微软雅黑" w:hAnsi="微软雅黑" w:eastAsia="微软雅黑" w:cs="微软雅黑"/>
        </w:rPr>
        <w:t>安全防护呈现出的新问题和新趋势，需要一种安全防护适应能力强、具有安全风险分析能力、能够进行系统水平扩展的新型</w:t>
      </w:r>
      <w:r>
        <w:t xml:space="preserve"> Web </w:t>
      </w:r>
      <w:r>
        <w:rPr>
          <w:rFonts w:hint="eastAsia" w:ascii="微软雅黑" w:hAnsi="微软雅黑" w:eastAsia="微软雅黑" w:cs="微软雅黑"/>
        </w:rPr>
        <w:t>应用安全防护系统，帮助应用管理人员全面提升</w:t>
      </w:r>
      <w:r>
        <w:t>Web</w:t>
      </w:r>
      <w:r>
        <w:rPr>
          <w:rFonts w:hint="eastAsia" w:ascii="微软雅黑" w:hAnsi="微软雅黑" w:eastAsia="微软雅黑" w:cs="微软雅黑"/>
        </w:rPr>
        <w:t>安全防护水平。新一代</w:t>
      </w:r>
      <w:r>
        <w:t>WAF</w:t>
      </w:r>
      <w:r>
        <w:rPr>
          <w:rFonts w:hint="eastAsia" w:ascii="微软雅黑" w:hAnsi="微软雅黑" w:eastAsia="微软雅黑" w:cs="微软雅黑"/>
        </w:rPr>
        <w:t>应基于以下几个特征或满足以下几个特点：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第一，采用基于语义算法的引擎，降低维护规则库的难度及精力损耗。采用非规则引擎，使用算法模型可以最大限度增强检测精准性</w:t>
      </w:r>
      <w:r>
        <w:t>(</w:t>
      </w:r>
      <w:r>
        <w:rPr>
          <w:rFonts w:hint="eastAsia" w:ascii="微软雅黑" w:hAnsi="微软雅黑" w:eastAsia="微软雅黑" w:cs="微软雅黑"/>
        </w:rPr>
        <w:t>低误报、低漏报</w:t>
      </w:r>
      <w:r>
        <w:t>)</w:t>
      </w:r>
      <w:r>
        <w:rPr>
          <w:rFonts w:hint="eastAsia" w:ascii="微软雅黑" w:hAnsi="微软雅黑" w:eastAsia="微软雅黑" w:cs="微软雅黑"/>
        </w:rPr>
        <w:t>，如检测</w:t>
      </w:r>
      <w:r>
        <w:t>SQL</w:t>
      </w:r>
      <w:r>
        <w:rPr>
          <w:rFonts w:hint="eastAsia" w:ascii="微软雅黑" w:hAnsi="微软雅黑" w:eastAsia="微软雅黑" w:cs="微软雅黑"/>
        </w:rPr>
        <w:t>注入攻击时使用词法分析与语法分析技术、检测跨站脚本攻击时使用分层检测模型等，以最大的可能减少规则使用，无需维护，方便易用；同时也避免了规则叠加太多导致速度变慢的问题。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第二，具备优良的水平扩展架构。我单位业务部署在政务云上，流量峰值不稳定，需要</w:t>
      </w:r>
      <w:r>
        <w:t>WAF</w:t>
      </w:r>
      <w:r>
        <w:rPr>
          <w:rFonts w:hint="eastAsia" w:ascii="微软雅黑" w:hAnsi="微软雅黑" w:eastAsia="微软雅黑" w:cs="微软雅黑"/>
        </w:rPr>
        <w:t>支持大流量大数据应用场景，必要时可考虑集群，无单点失效问题；同时，该集群可以将检测能力水平扩展，实现安全资源和云上资源一样，弹性伸缩。</w:t>
      </w:r>
    </w:p>
    <w:p>
      <w:pPr>
        <w:ind w:firstLine="480"/>
      </w:pPr>
      <w:r>
        <w:rPr>
          <w:rFonts w:hint="eastAsia" w:ascii="微软雅黑" w:hAnsi="微软雅黑" w:eastAsia="微软雅黑" w:cs="微软雅黑"/>
        </w:rPr>
        <w:t>第三，构建安全正向循环，界面务必清晰展示攻击相关信息，能够快速定位恶意</w:t>
      </w:r>
      <w:r>
        <w:t>IP</w:t>
      </w:r>
      <w:r>
        <w:rPr>
          <w:rFonts w:hint="eastAsia" w:ascii="微软雅黑" w:hAnsi="微软雅黑" w:eastAsia="微软雅黑" w:cs="微软雅黑"/>
        </w:rPr>
        <w:t>及攻击手法完成策略调整，同时具备日志</w:t>
      </w:r>
      <w:r>
        <w:t>payload</w:t>
      </w:r>
      <w:r>
        <w:rPr>
          <w:rFonts w:hint="eastAsia" w:ascii="微软雅黑" w:hAnsi="微软雅黑" w:eastAsia="微软雅黑" w:cs="微软雅黑"/>
        </w:rPr>
        <w:t>以供溯源分析；将主动防御与被动信息处理相结合，形成拦截或报警，再到修复漏洞的正向循环。</w:t>
      </w:r>
    </w:p>
    <w:p>
      <w:pPr>
        <w:pStyle w:val="3"/>
      </w:pPr>
      <w:bookmarkStart w:id="9" w:name="_Toc141087814"/>
      <w:r>
        <w:rPr>
          <w:rFonts w:hint="eastAsia" w:ascii="微软雅黑" w:hAnsi="微软雅黑" w:eastAsia="微软雅黑" w:cs="微软雅黑"/>
        </w:rPr>
        <w:t>建设内容</w:t>
      </w:r>
      <w:bookmarkEnd w:id="9"/>
    </w:p>
    <w:p>
      <w:pPr>
        <w:ind w:firstLine="480"/>
      </w:pPr>
      <w:r>
        <w:rPr>
          <w:rFonts w:hint="eastAsia" w:ascii="微软雅黑" w:hAnsi="微软雅黑" w:eastAsia="微软雅黑" w:cs="微软雅黑"/>
        </w:rPr>
        <w:t>本次</w:t>
      </w:r>
      <w:r>
        <w:t>Web</w:t>
      </w:r>
      <w:r>
        <w:rPr>
          <w:rFonts w:hint="eastAsia" w:ascii="微软雅黑" w:hAnsi="微软雅黑" w:eastAsia="微软雅黑" w:cs="微软雅黑"/>
        </w:rPr>
        <w:t>业务系统安全建设主要目的利用</w:t>
      </w:r>
      <w:r>
        <w:t>WAF</w:t>
      </w:r>
      <w:r>
        <w:rPr>
          <w:rFonts w:hint="eastAsia" w:ascii="微软雅黑" w:hAnsi="微软雅黑" w:eastAsia="微软雅黑" w:cs="微软雅黑"/>
        </w:rPr>
        <w:t>专业的应用层安全防护技术，结合业务系统实际环境，解决针对</w:t>
      </w:r>
      <w:r>
        <w:t>WEB</w:t>
      </w:r>
      <w:r>
        <w:rPr>
          <w:rFonts w:hint="eastAsia" w:ascii="微软雅黑" w:hAnsi="微软雅黑" w:eastAsia="微软雅黑" w:cs="微软雅黑"/>
        </w:rPr>
        <w:t>系统的入侵、漏洞、破坏等安全问题，以及被攻击绕过后产生的网页篡改、黑链、敏感信息泄露等问题，实现Web业务系统的全生命周期的安全防护。</w:t>
      </w:r>
    </w:p>
    <w:p>
      <w:pPr>
        <w:ind w:firstLine="0" w:firstLineChars="0"/>
        <w:rPr>
          <w:rFonts w:ascii="微软雅黑" w:hAnsi="微软雅黑" w:eastAsia="微软雅黑" w:cs="微软雅黑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bookmarkStart w:id="10" w:name="_Toc141087815"/>
      <w:r>
        <w:rPr>
          <w:rFonts w:hint="eastAsia" w:ascii="微软雅黑" w:hAnsi="微软雅黑" w:eastAsia="微软雅黑" w:cs="微软雅黑"/>
        </w:rPr>
        <w:t>方案设计</w:t>
      </w:r>
      <w:bookmarkEnd w:id="10"/>
    </w:p>
    <w:p>
      <w:pPr>
        <w:pStyle w:val="4"/>
        <w:rPr>
          <w:rFonts w:ascii="微软雅黑" w:hAnsi="微软雅黑" w:eastAsia="微软雅黑" w:cs="微软雅黑"/>
        </w:rPr>
      </w:pPr>
      <w:bookmarkStart w:id="11" w:name="_Toc141087816"/>
      <w:r>
        <w:rPr>
          <w:rFonts w:hint="eastAsia" w:ascii="微软雅黑" w:hAnsi="微软雅黑" w:eastAsia="微软雅黑" w:cs="微软雅黑"/>
        </w:rPr>
        <w:t>部署拓扑</w:t>
      </w:r>
      <w:bookmarkEnd w:id="11"/>
    </w:p>
    <w:p>
      <w:pPr>
        <w:ind w:firstLine="0" w:firstLineChars="0"/>
        <w:rPr>
          <w:rFonts w:ascii="微软雅黑" w:hAnsi="微软雅黑" w:eastAsia="微软雅黑" w:cs="微软雅黑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5270500" cy="3647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微软雅黑" w:hAnsi="微软雅黑" w:eastAsia="微软雅黑" w:cs="微软雅黑"/>
        </w:rPr>
      </w:pPr>
      <w:bookmarkStart w:id="12" w:name="_Toc141087817"/>
      <w:r>
        <w:rPr>
          <w:rFonts w:hint="eastAsia" w:ascii="微软雅黑" w:hAnsi="微软雅黑" w:eastAsia="微软雅黑" w:cs="微软雅黑"/>
        </w:rPr>
        <w:t>系统功能实现</w:t>
      </w:r>
      <w:bookmarkEnd w:id="12"/>
    </w:p>
    <w:p>
      <w:pPr>
        <w:pStyle w:val="5"/>
        <w:rPr>
          <w:rFonts w:ascii="微软雅黑" w:hAnsi="微软雅黑" w:eastAsia="微软雅黑" w:cs="微软雅黑"/>
          <w:sz w:val="30"/>
          <w:szCs w:val="30"/>
        </w:rPr>
      </w:pPr>
      <w:bookmarkStart w:id="13" w:name="_Toc141087818"/>
      <w:r>
        <w:rPr>
          <w:rFonts w:ascii="微软雅黑" w:hAnsi="微软雅黑" w:eastAsia="微软雅黑" w:cs="微软雅黑"/>
          <w:sz w:val="30"/>
          <w:szCs w:val="30"/>
        </w:rPr>
        <w:t>OWASP</w:t>
      </w:r>
      <w:r>
        <w:rPr>
          <w:rFonts w:hint="eastAsia" w:ascii="微软雅黑" w:hAnsi="微软雅黑" w:eastAsia="微软雅黑" w:cs="微软雅黑"/>
          <w:sz w:val="30"/>
          <w:szCs w:val="30"/>
        </w:rPr>
        <w:t>十大</w:t>
      </w:r>
      <w:r>
        <w:rPr>
          <w:rFonts w:ascii="微软雅黑" w:hAnsi="微软雅黑" w:eastAsia="微软雅黑" w:cs="微软雅黑"/>
          <w:sz w:val="30"/>
          <w:szCs w:val="30"/>
        </w:rPr>
        <w:t>web</w:t>
      </w:r>
      <w:r>
        <w:rPr>
          <w:rFonts w:hint="eastAsia" w:ascii="微软雅黑" w:hAnsi="微软雅黑" w:eastAsia="微软雅黑" w:cs="微软雅黑"/>
          <w:sz w:val="30"/>
          <w:szCs w:val="30"/>
        </w:rPr>
        <w:t>攻击防护</w:t>
      </w:r>
      <w:bookmarkEnd w:id="13"/>
    </w:p>
    <w:p>
      <w:pPr>
        <w:ind w:firstLine="480"/>
      </w:pPr>
      <w:r>
        <w:rPr>
          <w:rFonts w:hint="eastAsia" w:ascii="微软雅黑" w:hAnsi="微软雅黑" w:eastAsia="微软雅黑" w:cs="微软雅黑"/>
        </w:rPr>
        <w:t>提供</w:t>
      </w:r>
      <w:r>
        <w:t>OWASP</w:t>
      </w:r>
      <w:r>
        <w:rPr>
          <w:rFonts w:hint="eastAsia" w:ascii="微软雅黑" w:hAnsi="微软雅黑" w:eastAsia="微软雅黑" w:cs="微软雅黑"/>
        </w:rPr>
        <w:t>定义的十大安全威胁的攻击防护能力，有效防止常见的</w:t>
      </w:r>
      <w:r>
        <w:t>web</w:t>
      </w:r>
      <w:r>
        <w:rPr>
          <w:rFonts w:hint="eastAsia" w:ascii="微软雅黑" w:hAnsi="微软雅黑" w:eastAsia="微软雅黑" w:cs="微软雅黑"/>
        </w:rPr>
        <w:t>攻击。（如，</w:t>
      </w:r>
      <w:r>
        <w:t>SQL</w:t>
      </w:r>
      <w:r>
        <w:rPr>
          <w:rFonts w:hint="eastAsia" w:ascii="微软雅黑" w:hAnsi="微软雅黑" w:eastAsia="微软雅黑" w:cs="微软雅黑"/>
        </w:rPr>
        <w:t>注入、</w:t>
      </w:r>
      <w:r>
        <w:t>XSS</w:t>
      </w:r>
      <w:r>
        <w:rPr>
          <w:rFonts w:hint="eastAsia" w:ascii="微软雅黑" w:hAnsi="微软雅黑" w:eastAsia="微软雅黑" w:cs="微软雅黑"/>
        </w:rPr>
        <w:t>跨站脚本、</w:t>
      </w:r>
      <w:r>
        <w:t>CSRF</w:t>
      </w:r>
      <w:r>
        <w:rPr>
          <w:rFonts w:hint="eastAsia" w:ascii="微软雅黑" w:hAnsi="微软雅黑" w:eastAsia="微软雅黑" w:cs="微软雅黑"/>
        </w:rPr>
        <w:t>跨站请求伪造）从而保护网站免受网站篡改、网页挂马、隐私侵犯、身份窃取、经济损失、名誉损失等问题。</w:t>
      </w:r>
    </w:p>
    <w:p>
      <w:pPr>
        <w:ind w:firstLine="0" w:firstLineChars="0"/>
      </w:pPr>
      <w:r>
        <w:rPr>
          <w:rFonts w:asciiTheme="minorEastAsia" w:hAnsiTheme="minorEastAsia"/>
        </w:rPr>
        <w:drawing>
          <wp:inline distT="0" distB="0" distL="0" distR="0">
            <wp:extent cx="5270500" cy="60420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微软雅黑" w:hAnsi="微软雅黑" w:eastAsia="微软雅黑" w:cs="微软雅黑"/>
          <w:sz w:val="30"/>
          <w:szCs w:val="30"/>
        </w:rPr>
      </w:pPr>
      <w:bookmarkStart w:id="14" w:name="_Toc141087819"/>
      <w:r>
        <w:rPr>
          <w:rFonts w:hint="eastAsia" w:ascii="微软雅黑" w:hAnsi="微软雅黑" w:eastAsia="微软雅黑" w:cs="微软雅黑"/>
          <w:sz w:val="30"/>
          <w:szCs w:val="30"/>
        </w:rPr>
        <w:t>全开放的功能接口</w:t>
      </w:r>
      <w:bookmarkEnd w:id="14"/>
    </w:p>
    <w:p>
      <w:pPr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具备全功能开放接口（Open API），所有页面功能均可通过API实现调用，可通过SoC或SIEM平台调取</w:t>
      </w:r>
      <w:r>
        <w:rPr>
          <w:rFonts w:hint="eastAsia" w:ascii="微软雅黑" w:hAnsi="微软雅黑" w:eastAsia="微软雅黑" w:cs="微软雅黑"/>
        </w:rPr>
        <w:t>WAF</w:t>
      </w:r>
      <w:r>
        <w:rPr>
          <w:rFonts w:ascii="微软雅黑" w:hAnsi="微软雅黑" w:eastAsia="微软雅黑" w:cs="微软雅黑"/>
        </w:rPr>
        <w:t>检测日志、下发安全策略等，构建多平台、多设备的安全联动，提高安全和运维管理效率。</w:t>
      </w:r>
      <w:r>
        <w:rPr>
          <w:rFonts w:hint="eastAsia" w:ascii="微软雅黑" w:hAnsi="微软雅黑" w:eastAsia="微软雅黑" w:cs="微软雅黑"/>
        </w:rPr>
        <w:t>应</w:t>
      </w:r>
      <w:r>
        <w:rPr>
          <w:rFonts w:ascii="微软雅黑" w:hAnsi="微软雅黑" w:eastAsia="微软雅黑" w:cs="微软雅黑"/>
        </w:rPr>
        <w:t>提供基于REST-ful的标准API接口，可快速融入</w:t>
      </w:r>
      <w:r>
        <w:rPr>
          <w:rFonts w:hint="eastAsia" w:ascii="微软雅黑" w:hAnsi="微软雅黑" w:eastAsia="微软雅黑" w:cs="微软雅黑"/>
        </w:rPr>
        <w:t>现有</w:t>
      </w:r>
      <w:r>
        <w:rPr>
          <w:rFonts w:ascii="微软雅黑" w:hAnsi="微软雅黑" w:eastAsia="微软雅黑" w:cs="微软雅黑"/>
        </w:rPr>
        <w:t>安全运维体系。</w:t>
      </w:r>
    </w:p>
    <w:p>
      <w:pPr>
        <w:pStyle w:val="5"/>
        <w:rPr>
          <w:rFonts w:ascii="微软雅黑" w:hAnsi="微软雅黑" w:eastAsia="微软雅黑" w:cs="微软雅黑"/>
          <w:sz w:val="30"/>
          <w:szCs w:val="30"/>
        </w:rPr>
      </w:pPr>
      <w:bookmarkStart w:id="15" w:name="_Toc141087820"/>
      <w:r>
        <w:rPr>
          <w:rFonts w:hint="eastAsia" w:ascii="微软雅黑" w:hAnsi="微软雅黑" w:eastAsia="微软雅黑" w:cs="微软雅黑"/>
          <w:sz w:val="30"/>
          <w:szCs w:val="30"/>
        </w:rPr>
        <w:t>APi安全</w:t>
      </w:r>
      <w:bookmarkEnd w:id="15"/>
    </w:p>
    <w:p>
      <w:pPr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除了针对HTTP/HTTPS的Web应用服务站点的防护外，也</w:t>
      </w:r>
      <w:r>
        <w:rPr>
          <w:rFonts w:hint="eastAsia" w:ascii="微软雅黑" w:hAnsi="微软雅黑" w:eastAsia="微软雅黑" w:cs="微软雅黑"/>
        </w:rPr>
        <w:t>应</w:t>
      </w:r>
      <w:r>
        <w:rPr>
          <w:rFonts w:ascii="微软雅黑" w:hAnsi="微软雅黑" w:eastAsia="微软雅黑" w:cs="微软雅黑"/>
        </w:rPr>
        <w:t>支持针对API的防护，通过防护引擎对API流量进行安全检测，阻断攻击行为，有效的为微服务、</w:t>
      </w:r>
      <w:r>
        <w:rPr>
          <w:rFonts w:hint="eastAsia" w:ascii="微软雅黑" w:hAnsi="微软雅黑" w:eastAsia="微软雅黑" w:cs="微软雅黑"/>
        </w:rPr>
        <w:t>小程序等</w:t>
      </w:r>
      <w:r>
        <w:rPr>
          <w:rFonts w:ascii="微软雅黑" w:hAnsi="微软雅黑" w:eastAsia="微软雅黑" w:cs="微软雅黑"/>
        </w:rPr>
        <w:t>提供安全防护。</w:t>
      </w:r>
    </w:p>
    <w:p>
      <w:pPr>
        <w:pStyle w:val="5"/>
        <w:rPr>
          <w:rFonts w:ascii="微软雅黑" w:hAnsi="微软雅黑" w:eastAsia="微软雅黑" w:cs="微软雅黑"/>
          <w:sz w:val="30"/>
          <w:szCs w:val="30"/>
        </w:rPr>
      </w:pPr>
      <w:bookmarkStart w:id="16" w:name="_Toc141087821"/>
      <w:r>
        <w:rPr>
          <w:rFonts w:hint="eastAsia" w:ascii="微软雅黑" w:hAnsi="微软雅黑" w:eastAsia="微软雅黑" w:cs="微软雅黑"/>
          <w:sz w:val="30"/>
          <w:szCs w:val="30"/>
        </w:rPr>
        <w:t>可视化风险展示</w:t>
      </w:r>
      <w:bookmarkEnd w:id="16"/>
    </w:p>
    <w:p>
      <w:pPr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产品</w:t>
      </w:r>
      <w:r>
        <w:rPr>
          <w:rFonts w:hint="eastAsia" w:ascii="微软雅黑" w:hAnsi="微软雅黑" w:eastAsia="微软雅黑" w:cs="微软雅黑"/>
        </w:rPr>
        <w:t>应</w:t>
      </w:r>
      <w:r>
        <w:rPr>
          <w:rFonts w:ascii="微软雅黑" w:hAnsi="微软雅黑" w:eastAsia="微软雅黑" w:cs="微软雅黑"/>
        </w:rPr>
        <w:t>将检测到的业务系统的安全风险以图形化报表实时分类展示出来，如入侵风险、实时漏洞风险、数据风险和黑链风险等，并给出每一类安全风险的详细信息说明，让用户快速掌握现网安全状况。</w:t>
      </w:r>
    </w:p>
    <w:p>
      <w:pPr>
        <w:pStyle w:val="5"/>
        <w:rPr>
          <w:rFonts w:ascii="微软雅黑" w:hAnsi="微软雅黑" w:eastAsia="微软雅黑" w:cs="微软雅黑"/>
          <w:sz w:val="30"/>
          <w:szCs w:val="30"/>
        </w:rPr>
      </w:pPr>
      <w:bookmarkStart w:id="17" w:name="_Toc141087822"/>
      <w:r>
        <w:rPr>
          <w:rFonts w:hint="eastAsia" w:ascii="微软雅黑" w:hAnsi="微软雅黑" w:eastAsia="微软雅黑" w:cs="微软雅黑"/>
          <w:sz w:val="30"/>
          <w:szCs w:val="30"/>
        </w:rPr>
        <w:t>弹性扩展适配新型应用场景</w:t>
      </w:r>
      <w:bookmarkEnd w:id="17"/>
    </w:p>
    <w:p>
      <w:pPr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近年来，新基建带来的流量在逐渐增大，但是传统WAF上云时仅能安装在一个个单独的虚拟机中，导致</w:t>
      </w:r>
      <w:r>
        <w:rPr>
          <w:rFonts w:hint="eastAsia" w:ascii="微软雅黑" w:hAnsi="微软雅黑" w:eastAsia="微软雅黑" w:cs="微软雅黑"/>
        </w:rPr>
        <w:t>集中管理、</w:t>
      </w:r>
      <w:r>
        <w:rPr>
          <w:rFonts w:ascii="微软雅黑" w:hAnsi="微软雅黑" w:eastAsia="微软雅黑" w:cs="微软雅黑"/>
        </w:rPr>
        <w:t>弹性伸缩等优秀特性很难发挥出来，</w:t>
      </w:r>
      <w:r>
        <w:rPr>
          <w:rFonts w:hint="eastAsia" w:ascii="微软雅黑" w:hAnsi="微软雅黑" w:eastAsia="微软雅黑" w:cs="微软雅黑"/>
        </w:rPr>
        <w:t>新建设的WAF需要支持实</w:t>
      </w:r>
      <w:r>
        <w:rPr>
          <w:rFonts w:ascii="微软雅黑" w:hAnsi="微软雅黑" w:eastAsia="微软雅黑" w:cs="微软雅黑"/>
        </w:rPr>
        <w:t>现</w:t>
      </w:r>
      <w:r>
        <w:rPr>
          <w:rFonts w:hint="eastAsia" w:ascii="微软雅黑" w:hAnsi="微软雅黑" w:eastAsia="微软雅黑" w:cs="微软雅黑"/>
        </w:rPr>
        <w:t>WAF集群统一管理、检测节点支持</w:t>
      </w:r>
      <w:r>
        <w:rPr>
          <w:rFonts w:ascii="微软雅黑" w:hAnsi="微软雅黑" w:eastAsia="微软雅黑" w:cs="微软雅黑"/>
        </w:rPr>
        <w:t>弹性扩展，在极低</w:t>
      </w:r>
      <w:r>
        <w:rPr>
          <w:rFonts w:hint="eastAsia" w:ascii="微软雅黑" w:hAnsi="微软雅黑" w:eastAsia="微软雅黑" w:cs="微软雅黑"/>
        </w:rPr>
        <w:t>资源消耗</w:t>
      </w:r>
      <w:r>
        <w:rPr>
          <w:rFonts w:ascii="微软雅黑" w:hAnsi="微软雅黑" w:eastAsia="微软雅黑" w:cs="微软雅黑"/>
        </w:rPr>
        <w:t>的基础上实现高可用、高效率，且能够满足快速上线、灵活增减策略等易用性需求，适配新基建时期云时代大流量、智能计算的应用场景。</w:t>
      </w:r>
    </w:p>
    <w:p>
      <w:pPr>
        <w:pStyle w:val="3"/>
      </w:pPr>
      <w:bookmarkStart w:id="18" w:name="_Toc141087823"/>
      <w:r>
        <w:rPr>
          <w:rFonts w:hint="eastAsia" w:ascii="微软雅黑" w:hAnsi="微软雅黑" w:eastAsia="微软雅黑" w:cs="微软雅黑"/>
        </w:rPr>
        <w:t>效益分析</w:t>
      </w:r>
      <w:bookmarkEnd w:id="18"/>
    </w:p>
    <w:p>
      <w:pPr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本项目可以帮助我单位在信息化建设过程中，实现现有业务系统的整体全面的安全防护的目的，并带来以下几个效益 ：</w:t>
      </w:r>
    </w:p>
    <w:p>
      <w:pPr>
        <w:pStyle w:val="4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z w:val="30"/>
          <w:szCs w:val="30"/>
        </w:rPr>
        <w:tab/>
      </w:r>
      <w:r>
        <w:rPr>
          <w:rFonts w:ascii="微软雅黑" w:hAnsi="微软雅黑" w:eastAsia="微软雅黑" w:cs="微软雅黑"/>
          <w:sz w:val="30"/>
          <w:szCs w:val="30"/>
        </w:rPr>
        <w:t>有效提高Web安全防护能力</w:t>
      </w:r>
    </w:p>
    <w:p>
      <w:pPr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WAF对现有业务系统进行安全加固，有效抵御长期对用户Web业务影响最严重的安全攻击威胁，并防止各种安全威胁在系统内部扩散，确保用户关键应用正常稳定运行。</w:t>
      </w:r>
      <w:r>
        <w:rPr>
          <w:rFonts w:hint="eastAsia" w:ascii="微软雅黑" w:hAnsi="微软雅黑" w:eastAsia="微软雅黑" w:cs="微软雅黑"/>
        </w:rPr>
        <w:t>通过</w:t>
      </w:r>
      <w:r>
        <w:rPr>
          <w:rFonts w:ascii="微软雅黑" w:hAnsi="微软雅黑" w:eastAsia="微软雅黑" w:cs="微软雅黑"/>
        </w:rPr>
        <w:t>创新性的威胁检测方法摆脱传统规则型的短板，通过内置各类编程语言编译系统，对攻击Payload进行语义分析，</w:t>
      </w:r>
      <w:r>
        <w:rPr>
          <w:rFonts w:hint="eastAsia" w:ascii="微软雅黑" w:hAnsi="微软雅黑" w:eastAsia="微软雅黑" w:cs="微软雅黑"/>
        </w:rPr>
        <w:t>有效</w:t>
      </w:r>
      <w:r>
        <w:rPr>
          <w:rFonts w:ascii="微软雅黑" w:hAnsi="微软雅黑" w:eastAsia="微软雅黑" w:cs="微软雅黑"/>
        </w:rPr>
        <w:t>降低误报率和漏报率；在面对突发 0day漏洞威胁时，同样具备识别和防御能力。</w:t>
      </w:r>
    </w:p>
    <w:p>
      <w:pPr>
        <w:pStyle w:val="4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z w:val="30"/>
          <w:szCs w:val="30"/>
        </w:rPr>
        <w:tab/>
      </w:r>
      <w:r>
        <w:rPr>
          <w:rFonts w:ascii="微软雅黑" w:hAnsi="微软雅黑" w:eastAsia="微软雅黑" w:cs="微软雅黑"/>
          <w:sz w:val="30"/>
          <w:szCs w:val="30"/>
        </w:rPr>
        <w:t xml:space="preserve"> 满足合规性要求</w:t>
      </w:r>
    </w:p>
    <w:p>
      <w:pPr>
        <w:ind w:firstLine="48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Web应用防火墙为用户业务系统提供专业性的应用层安全防护，帮助用户满足等保测评、《网络安全法》、公安部82号令等行业法规的要求；能够满足安全可控的要求，保证自身从底层硬件到上层应用的安全自主；支持双协议栈技术，同时支持IPv4与IPv6网络协议， 能够满足IPv4向IPv6过渡阶段的网络部署需求。</w:t>
      </w:r>
    </w:p>
    <w:p>
      <w:pPr>
        <w:pStyle w:val="4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z w:val="30"/>
          <w:szCs w:val="30"/>
        </w:rPr>
        <w:tab/>
      </w:r>
      <w:r>
        <w:rPr>
          <w:rFonts w:ascii="微软雅黑" w:hAnsi="微软雅黑" w:eastAsia="微软雅黑" w:cs="微软雅黑"/>
          <w:sz w:val="30"/>
          <w:szCs w:val="30"/>
        </w:rPr>
        <w:t xml:space="preserve"> 简化日常安全运营工作</w:t>
      </w:r>
    </w:p>
    <w:p>
      <w:pPr>
        <w:ind w:firstLine="48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WAF应</w:t>
      </w:r>
      <w:r>
        <w:rPr>
          <w:rFonts w:ascii="微软雅黑" w:hAnsi="微软雅黑" w:eastAsia="微软雅黑" w:cs="微软雅黑"/>
        </w:rPr>
        <w:t>提供软件形态的交付方式，支持</w:t>
      </w:r>
      <w:r>
        <w:rPr>
          <w:rFonts w:hint="eastAsia" w:ascii="微软雅黑" w:hAnsi="微软雅黑" w:eastAsia="微软雅黑" w:cs="微软雅黑"/>
        </w:rPr>
        <w:t>反向代理集群、嵌入式反向代理集群等多</w:t>
      </w:r>
      <w:r>
        <w:rPr>
          <w:rFonts w:ascii="微软雅黑" w:hAnsi="微软雅黑" w:eastAsia="微软雅黑" w:cs="微软雅黑"/>
        </w:rPr>
        <w:t>种</w:t>
      </w:r>
      <w:r>
        <w:rPr>
          <w:rFonts w:hint="eastAsia" w:ascii="微软雅黑" w:hAnsi="微软雅黑" w:eastAsia="微软雅黑" w:cs="微软雅黑"/>
        </w:rPr>
        <w:t>软件</w:t>
      </w:r>
      <w:r>
        <w:rPr>
          <w:rFonts w:ascii="微软雅黑" w:hAnsi="微软雅黑" w:eastAsia="微软雅黑" w:cs="微软雅黑"/>
        </w:rPr>
        <w:t>部署模式，适合各类</w:t>
      </w:r>
      <w:r>
        <w:rPr>
          <w:rFonts w:hint="eastAsia" w:ascii="微软雅黑" w:hAnsi="微软雅黑" w:eastAsia="微软雅黑" w:cs="微软雅黑"/>
        </w:rPr>
        <w:t>虚拟化平台</w:t>
      </w:r>
      <w:r>
        <w:rPr>
          <w:rFonts w:ascii="微软雅黑" w:hAnsi="微软雅黑" w:eastAsia="微软雅黑" w:cs="微软雅黑"/>
        </w:rPr>
        <w:t>部署环境。产品界面友好，无需维护庞杂的规则库，即可实现站点防护策略配置；具备良好的站点资产管理视角，我单位可按照站点灵活选取防护策略。对内，可以与蜜罐、</w:t>
      </w:r>
      <w:r>
        <w:rPr>
          <w:rFonts w:hint="eastAsia" w:ascii="微软雅黑" w:hAnsi="微软雅黑" w:eastAsia="微软雅黑" w:cs="微软雅黑"/>
        </w:rPr>
        <w:t>态势感知</w:t>
      </w:r>
      <w:r>
        <w:rPr>
          <w:rFonts w:ascii="微软雅黑" w:hAnsi="微软雅黑" w:eastAsia="微软雅黑" w:cs="微软雅黑"/>
        </w:rPr>
        <w:t>平台等产品联动。</w:t>
      </w:r>
    </w:p>
    <w:p>
      <w:pPr>
        <w:pStyle w:val="3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Hans"/>
        </w:rPr>
        <w:t>建设清单</w:t>
      </w:r>
    </w:p>
    <w:tbl>
      <w:tblPr>
        <w:tblStyle w:val="25"/>
        <w:tblpPr w:leftFromText="180" w:rightFromText="180" w:vertAnchor="text" w:horzAnchor="page" w:tblpX="1557" w:tblpY="320"/>
        <w:tblOverlap w:val="never"/>
        <w:tblW w:w="487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764"/>
        <w:gridCol w:w="995"/>
        <w:gridCol w:w="896"/>
        <w:gridCol w:w="2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41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ind w:firstLine="0" w:firstLineChars="0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ind w:firstLine="402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名称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ind w:firstLine="0" w:firstLineChars="0"/>
              <w:textAlignment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数量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ind w:firstLine="0" w:firstLineChars="0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单位</w:t>
            </w:r>
          </w:p>
        </w:tc>
        <w:tc>
          <w:tcPr>
            <w:tcW w:w="1654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ind w:firstLine="400"/>
              <w:jc w:val="center"/>
              <w:textAlignment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bidi="ar"/>
              </w:rPr>
              <w:t>性能要求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00"/>
              <w:textAlignment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web应用防火墙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16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rPr>
                <w:sz w:val="20"/>
                <w:szCs w:val="20"/>
                <w:lang w:val="en-US" w:eastAsia="zh-Hans"/>
              </w:rPr>
            </w:pPr>
            <w:r>
              <w:rPr>
                <w:sz w:val="20"/>
                <w:szCs w:val="20"/>
                <w:lang w:val="en-US" w:eastAsia="zh-Hans"/>
              </w:rPr>
              <w:t>1.</w:t>
            </w:r>
            <w:r>
              <w:rPr>
                <w:sz w:val="20"/>
                <w:szCs w:val="20"/>
                <w:lang w:eastAsia="zh-Hans"/>
              </w:rPr>
              <w:t>单检测节点</w:t>
            </w:r>
            <w:r>
              <w:rPr>
                <w:sz w:val="20"/>
                <w:szCs w:val="20"/>
                <w:lang w:val="en-US" w:eastAsia="zh-Hans"/>
              </w:rPr>
              <w:t>http</w:t>
            </w:r>
            <w:r>
              <w:rPr>
                <w:sz w:val="20"/>
                <w:szCs w:val="20"/>
                <w:lang w:eastAsia="zh-Hans"/>
              </w:rPr>
              <w:t>每秒处理请求数不低于</w:t>
            </w:r>
            <w:r>
              <w:rPr>
                <w:sz w:val="20"/>
                <w:szCs w:val="20"/>
                <w:lang w:val="en-US" w:eastAsia="zh-Hans"/>
              </w:rPr>
              <w:t>40000QPS</w:t>
            </w:r>
            <w:r>
              <w:rPr>
                <w:sz w:val="20"/>
                <w:szCs w:val="20"/>
                <w:lang w:eastAsia="zh-Hans"/>
              </w:rPr>
              <w:t>。</w:t>
            </w:r>
          </w:p>
          <w:p>
            <w:pPr>
              <w:pStyle w:val="2"/>
              <w:ind w:firstLine="0" w:firstLineChars="0"/>
              <w:rPr>
                <w:sz w:val="20"/>
                <w:szCs w:val="20"/>
                <w:lang w:val="en-US" w:eastAsia="zh-Hans"/>
              </w:rPr>
            </w:pPr>
            <w:r>
              <w:rPr>
                <w:sz w:val="20"/>
                <w:szCs w:val="20"/>
                <w:lang w:val="en-US" w:eastAsia="zh-Hans"/>
              </w:rPr>
              <w:t>2.</w:t>
            </w:r>
            <w:r>
              <w:rPr>
                <w:sz w:val="20"/>
                <w:szCs w:val="20"/>
                <w:lang w:eastAsia="zh-Hans"/>
              </w:rPr>
              <w:t>单检测节点</w:t>
            </w:r>
            <w:r>
              <w:rPr>
                <w:sz w:val="20"/>
                <w:szCs w:val="20"/>
                <w:lang w:val="en-US" w:eastAsia="zh-Hans"/>
              </w:rPr>
              <w:t>https</w:t>
            </w:r>
            <w:r>
              <w:rPr>
                <w:sz w:val="20"/>
                <w:szCs w:val="20"/>
                <w:lang w:eastAsia="zh-Hans"/>
              </w:rPr>
              <w:t>每秒处理请求数不低于</w:t>
            </w:r>
            <w:r>
              <w:rPr>
                <w:sz w:val="20"/>
                <w:szCs w:val="20"/>
                <w:lang w:val="en-US" w:eastAsia="zh-Hans"/>
              </w:rPr>
              <w:t>4000QPS</w:t>
            </w:r>
            <w:r>
              <w:rPr>
                <w:sz w:val="20"/>
                <w:szCs w:val="20"/>
                <w:lang w:eastAsia="zh-Hans"/>
              </w:rPr>
              <w:t>。</w:t>
            </w:r>
          </w:p>
          <w:p>
            <w:pPr>
              <w:pStyle w:val="2"/>
              <w:ind w:firstLine="0" w:firstLineChars="0"/>
              <w:rPr>
                <w:sz w:val="20"/>
                <w:szCs w:val="20"/>
                <w:lang w:eastAsia="zh-Hans"/>
              </w:rPr>
            </w:pPr>
            <w:r>
              <w:rPr>
                <w:sz w:val="20"/>
                <w:szCs w:val="20"/>
                <w:lang w:eastAsia="zh-Hans"/>
              </w:rPr>
              <w:t>3.数据延迟要求小于5ms。</w:t>
            </w:r>
          </w:p>
          <w:p>
            <w:pPr>
              <w:pStyle w:val="2"/>
              <w:ind w:firstLine="0" w:firstLineChars="0"/>
              <w:rPr>
                <w:sz w:val="20"/>
                <w:szCs w:val="20"/>
                <w:lang w:val="en-US" w:eastAsia="zh-Hans"/>
              </w:rPr>
            </w:pPr>
            <w:r>
              <w:rPr>
                <w:sz w:val="20"/>
                <w:szCs w:val="20"/>
                <w:lang w:eastAsia="zh-Hans"/>
              </w:rPr>
              <w:t>4.Web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攻击防护</w:t>
            </w:r>
          </w:p>
          <w:p>
            <w:pPr>
              <w:pStyle w:val="2"/>
              <w:ind w:firstLine="0" w:firstLineChars="0"/>
              <w:rPr>
                <w:sz w:val="20"/>
                <w:szCs w:val="20"/>
                <w:lang w:val="en-US" w:eastAsia="zh-Hans"/>
              </w:rPr>
            </w:pPr>
            <w:r>
              <w:rPr>
                <w:sz w:val="20"/>
                <w:szCs w:val="20"/>
                <w:lang w:eastAsia="zh-Hans"/>
              </w:rPr>
              <w:t>5.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提供全开放功能接口</w:t>
            </w:r>
          </w:p>
          <w:p>
            <w:pPr>
              <w:pStyle w:val="2"/>
              <w:ind w:firstLine="0" w:firstLineChars="0"/>
              <w:rPr>
                <w:sz w:val="20"/>
                <w:szCs w:val="20"/>
                <w:lang w:val="en-US" w:eastAsia="zh-Hans"/>
              </w:rPr>
            </w:pPr>
            <w:r>
              <w:rPr>
                <w:sz w:val="20"/>
                <w:szCs w:val="20"/>
                <w:lang w:eastAsia="zh-Hans"/>
              </w:rPr>
              <w:t>6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.提供api微服务防护</w:t>
            </w:r>
          </w:p>
          <w:p>
            <w:pPr>
              <w:pStyle w:val="2"/>
              <w:ind w:firstLine="0" w:firstLineChars="0"/>
              <w:rPr>
                <w:sz w:val="20"/>
                <w:szCs w:val="20"/>
                <w:lang w:val="en-US" w:eastAsia="zh-Hans"/>
              </w:rPr>
            </w:pPr>
            <w:r>
              <w:rPr>
                <w:sz w:val="20"/>
                <w:szCs w:val="20"/>
                <w:lang w:eastAsia="zh-Hans"/>
              </w:rPr>
              <w:t>7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.提供可视化风险展示大屏</w:t>
            </w:r>
          </w:p>
          <w:p>
            <w:pPr>
              <w:pStyle w:val="2"/>
              <w:ind w:firstLine="0" w:firstLineChars="0"/>
              <w:rPr>
                <w:sz w:val="20"/>
                <w:szCs w:val="20"/>
                <w:lang w:val="en-US" w:eastAsia="zh-Hans"/>
              </w:rPr>
            </w:pPr>
            <w:r>
              <w:rPr>
                <w:sz w:val="20"/>
                <w:szCs w:val="20"/>
                <w:lang w:eastAsia="zh-Hans"/>
              </w:rPr>
              <w:t>8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.支持软件集群部署</w:t>
            </w:r>
            <w:r>
              <w:rPr>
                <w:sz w:val="20"/>
                <w:szCs w:val="20"/>
                <w:lang w:eastAsia="zh-Hans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支持横向扩展检测节点</w:t>
            </w:r>
          </w:p>
        </w:tc>
      </w:tr>
    </w:tbl>
    <w:p>
      <w:pPr>
        <w:ind w:firstLine="480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23F98"/>
    <w:multiLevelType w:val="multilevel"/>
    <w:tmpl w:val="21223F98"/>
    <w:lvl w:ilvl="0" w:tentative="0">
      <w:start w:val="1"/>
      <w:numFmt w:val="decimal"/>
      <w:pStyle w:val="3"/>
      <w:isLgl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425" w:hanging="283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425" w:hanging="141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425" w:firstLine="0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425" w:firstLine="142"/>
      </w:pPr>
      <w:rPr>
        <w:rFonts w:hint="eastAsia"/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425" w:firstLine="284"/>
      </w:pPr>
      <w:rPr>
        <w:rFonts w:hint="eastAsia"/>
      </w:rPr>
    </w:lvl>
    <w:lvl w:ilvl="6" w:tentative="0">
      <w:start w:val="1"/>
      <w:numFmt w:val="decimal"/>
      <w:pStyle w:val="9"/>
      <w:isLgl/>
      <w:suff w:val="space"/>
      <w:lvlText w:val="%1.%2.%3.%4.%5.%6.%7"/>
      <w:lvlJc w:val="left"/>
      <w:pPr>
        <w:ind w:left="425" w:firstLine="426"/>
      </w:pPr>
      <w:rPr>
        <w:rFonts w:hint="eastAsia"/>
      </w:rPr>
    </w:lvl>
    <w:lvl w:ilvl="7" w:tentative="0">
      <w:start w:val="1"/>
      <w:numFmt w:val="decimal"/>
      <w:pStyle w:val="10"/>
      <w:isLgl/>
      <w:suff w:val="space"/>
      <w:lvlText w:val="%1.%2.%3.%4.%5.%6.%7.%8"/>
      <w:lvlJc w:val="left"/>
      <w:pPr>
        <w:ind w:left="425" w:firstLine="567"/>
      </w:pPr>
      <w:rPr>
        <w:rFonts w:hint="eastAsia"/>
      </w:rPr>
    </w:lvl>
    <w:lvl w:ilvl="8" w:tentative="0">
      <w:start w:val="1"/>
      <w:numFmt w:val="decimal"/>
      <w:pStyle w:val="11"/>
      <w:isLgl/>
      <w:suff w:val="space"/>
      <w:lvlText w:val="%1.%2.%3.%4.%5.%6.%7.%8.%9"/>
      <w:lvlJc w:val="left"/>
      <w:pPr>
        <w:ind w:left="425" w:firstLine="70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1YzZkNjc3MWE5YmYxYzdjY2ViMzc4NjBlZmQ4YzIifQ=="/>
  </w:docVars>
  <w:rsids>
    <w:rsidRoot w:val="00414C16"/>
    <w:rsid w:val="0005188B"/>
    <w:rsid w:val="00053BF8"/>
    <w:rsid w:val="000D7FEC"/>
    <w:rsid w:val="00117C27"/>
    <w:rsid w:val="00183D38"/>
    <w:rsid w:val="00262074"/>
    <w:rsid w:val="00267C81"/>
    <w:rsid w:val="002867F7"/>
    <w:rsid w:val="002A1414"/>
    <w:rsid w:val="0033146C"/>
    <w:rsid w:val="003851B6"/>
    <w:rsid w:val="003D04F1"/>
    <w:rsid w:val="00407E44"/>
    <w:rsid w:val="00414C16"/>
    <w:rsid w:val="00457DD4"/>
    <w:rsid w:val="00481663"/>
    <w:rsid w:val="00600D62"/>
    <w:rsid w:val="00715BFB"/>
    <w:rsid w:val="0087069D"/>
    <w:rsid w:val="008851D8"/>
    <w:rsid w:val="008A7823"/>
    <w:rsid w:val="00927FBF"/>
    <w:rsid w:val="0093070C"/>
    <w:rsid w:val="00944837"/>
    <w:rsid w:val="009C0B09"/>
    <w:rsid w:val="00A91794"/>
    <w:rsid w:val="00B17AB6"/>
    <w:rsid w:val="00BB637C"/>
    <w:rsid w:val="00C1178C"/>
    <w:rsid w:val="00C23985"/>
    <w:rsid w:val="00C93F11"/>
    <w:rsid w:val="00CB169A"/>
    <w:rsid w:val="00D021C4"/>
    <w:rsid w:val="00D56E6C"/>
    <w:rsid w:val="00E94598"/>
    <w:rsid w:val="00E960E3"/>
    <w:rsid w:val="00F44A5D"/>
    <w:rsid w:val="00FF5383"/>
    <w:rsid w:val="59F7049D"/>
    <w:rsid w:val="6C367026"/>
    <w:rsid w:val="6EBC8DBB"/>
    <w:rsid w:val="77DA64EB"/>
    <w:rsid w:val="7EFEAD77"/>
    <w:rsid w:val="DAA42801"/>
    <w:rsid w:val="FCFFADC7"/>
    <w:rsid w:val="FDB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SimSun-ExtB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0" w:firstLine="0" w:firstLineChars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5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9"/>
    <w:unhideWhenUsed/>
    <w:qFormat/>
    <w:uiPriority w:val="0"/>
    <w:pPr>
      <w:keepNext/>
      <w:keepLines/>
      <w:numPr>
        <w:ilvl w:val="4"/>
        <w:numId w:val="1"/>
      </w:numPr>
      <w:adjustRightInd w:val="0"/>
      <w:snapToGrid w:val="0"/>
      <w:outlineLvl w:val="4"/>
    </w:pPr>
    <w:rPr>
      <w:rFonts w:eastAsia="宋体"/>
      <w:b/>
      <w:bCs/>
      <w:sz w:val="28"/>
      <w:szCs w:val="28"/>
    </w:rPr>
  </w:style>
  <w:style w:type="paragraph" w:styleId="8">
    <w:name w:val="heading 6"/>
    <w:basedOn w:val="1"/>
    <w:next w:val="1"/>
    <w:link w:val="30"/>
    <w:unhideWhenUsed/>
    <w:qFormat/>
    <w:uiPriority w:val="0"/>
    <w:pPr>
      <w:keepNext/>
      <w:keepLines/>
      <w:numPr>
        <w:ilvl w:val="5"/>
        <w:numId w:val="1"/>
      </w:numPr>
      <w:adjustRightInd w:val="0"/>
      <w:snapToGrid w:val="0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9">
    <w:name w:val="heading 7"/>
    <w:basedOn w:val="1"/>
    <w:next w:val="1"/>
    <w:link w:val="36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10">
    <w:name w:val="heading 8"/>
    <w:basedOn w:val="1"/>
    <w:next w:val="1"/>
    <w:link w:val="37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</w:rPr>
  </w:style>
  <w:style w:type="paragraph" w:styleId="11">
    <w:name w:val="heading 9"/>
    <w:basedOn w:val="1"/>
    <w:next w:val="1"/>
    <w:link w:val="38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  <w:lang w:val="zh-CN"/>
    </w:rPr>
  </w:style>
  <w:style w:type="paragraph" w:styleId="12">
    <w:name w:val="toc 7"/>
    <w:basedOn w:val="1"/>
    <w:next w:val="1"/>
    <w:semiHidden/>
    <w:unhideWhenUsed/>
    <w:qFormat/>
    <w:uiPriority w:val="39"/>
    <w:pPr>
      <w:ind w:left="1440"/>
      <w:jc w:val="left"/>
    </w:pPr>
    <w:rPr>
      <w:rFonts w:eastAsiaTheme="minorHAnsi"/>
      <w:sz w:val="18"/>
      <w:szCs w:val="18"/>
    </w:rPr>
  </w:style>
  <w:style w:type="paragraph" w:styleId="13">
    <w:name w:val="annotation text"/>
    <w:basedOn w:val="1"/>
    <w:link w:val="42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eastAsiaTheme="minorEastAsia"/>
      <w:sz w:val="21"/>
      <w:szCs w:val="22"/>
    </w:rPr>
  </w:style>
  <w:style w:type="paragraph" w:styleId="14">
    <w:name w:val="toc 5"/>
    <w:basedOn w:val="1"/>
    <w:next w:val="1"/>
    <w:semiHidden/>
    <w:unhideWhenUsed/>
    <w:qFormat/>
    <w:uiPriority w:val="39"/>
    <w:pPr>
      <w:ind w:left="960"/>
      <w:jc w:val="left"/>
    </w:pPr>
    <w:rPr>
      <w:rFonts w:eastAsiaTheme="minorHAnsi"/>
      <w:sz w:val="18"/>
      <w:szCs w:val="18"/>
    </w:rPr>
  </w:style>
  <w:style w:type="paragraph" w:styleId="15">
    <w:name w:val="toc 3"/>
    <w:basedOn w:val="1"/>
    <w:next w:val="1"/>
    <w:unhideWhenUsed/>
    <w:uiPriority w:val="39"/>
    <w:pPr>
      <w:ind w:left="480"/>
      <w:jc w:val="left"/>
    </w:pPr>
    <w:rPr>
      <w:rFonts w:eastAsiaTheme="minorHAnsi"/>
      <w:i/>
      <w:iCs/>
      <w:sz w:val="20"/>
      <w:szCs w:val="20"/>
    </w:rPr>
  </w:style>
  <w:style w:type="paragraph" w:styleId="16">
    <w:name w:val="toc 8"/>
    <w:basedOn w:val="1"/>
    <w:next w:val="1"/>
    <w:semiHidden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paragraph" w:styleId="17">
    <w:name w:val="Balloon Text"/>
    <w:basedOn w:val="1"/>
    <w:link w:val="41"/>
    <w:semiHidden/>
    <w:unhideWhenUsed/>
    <w:qFormat/>
    <w:uiPriority w:val="99"/>
    <w:pPr>
      <w:spacing w:line="240" w:lineRule="auto"/>
    </w:pPr>
    <w:rPr>
      <w:rFonts w:ascii="宋体" w:eastAsia="宋体"/>
      <w:sz w:val="18"/>
      <w:szCs w:val="18"/>
    </w:rPr>
  </w:style>
  <w:style w:type="paragraph" w:styleId="1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21">
    <w:name w:val="toc 4"/>
    <w:basedOn w:val="1"/>
    <w:next w:val="1"/>
    <w:semiHidden/>
    <w:unhideWhenUsed/>
    <w:qFormat/>
    <w:uiPriority w:val="39"/>
    <w:pPr>
      <w:ind w:left="720"/>
      <w:jc w:val="left"/>
    </w:pPr>
    <w:rPr>
      <w:rFonts w:eastAsiaTheme="minorHAnsi"/>
      <w:sz w:val="18"/>
      <w:szCs w:val="18"/>
    </w:rPr>
  </w:style>
  <w:style w:type="paragraph" w:styleId="22">
    <w:name w:val="toc 6"/>
    <w:basedOn w:val="1"/>
    <w:next w:val="1"/>
    <w:semiHidden/>
    <w:unhideWhenUsed/>
    <w:qFormat/>
    <w:uiPriority w:val="39"/>
    <w:pPr>
      <w:ind w:left="1200"/>
      <w:jc w:val="left"/>
    </w:pPr>
    <w:rPr>
      <w:rFonts w:eastAsiaTheme="minorHAnsi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40"/>
      <w:jc w:val="left"/>
    </w:pPr>
    <w:rPr>
      <w:rFonts w:eastAsiaTheme="minorHAnsi"/>
      <w:smallCaps/>
      <w:sz w:val="20"/>
      <w:szCs w:val="20"/>
    </w:rPr>
  </w:style>
  <w:style w:type="paragraph" w:styleId="24">
    <w:name w:val="toc 9"/>
    <w:basedOn w:val="1"/>
    <w:next w:val="1"/>
    <w:semiHidden/>
    <w:unhideWhenUsed/>
    <w:qFormat/>
    <w:uiPriority w:val="39"/>
    <w:pPr>
      <w:ind w:left="1920"/>
      <w:jc w:val="left"/>
    </w:pPr>
    <w:rPr>
      <w:rFonts w:eastAsiaTheme="minorHAnsi"/>
      <w:sz w:val="18"/>
      <w:szCs w:val="18"/>
    </w:rPr>
  </w:style>
  <w:style w:type="character" w:styleId="27">
    <w:name w:val="Hyperlink"/>
    <w:basedOn w:val="2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6"/>
    <w:semiHidden/>
    <w:unhideWhenUsed/>
    <w:qFormat/>
    <w:uiPriority w:val="99"/>
    <w:rPr>
      <w:sz w:val="21"/>
      <w:szCs w:val="21"/>
    </w:rPr>
  </w:style>
  <w:style w:type="character" w:customStyle="1" w:styleId="29">
    <w:name w:val="标题 5 字符"/>
    <w:basedOn w:val="26"/>
    <w:link w:val="7"/>
    <w:qFormat/>
    <w:uiPriority w:val="0"/>
    <w:rPr>
      <w:rFonts w:eastAsia="宋体"/>
      <w:b/>
      <w:bCs/>
      <w:sz w:val="28"/>
      <w:szCs w:val="28"/>
    </w:rPr>
  </w:style>
  <w:style w:type="character" w:customStyle="1" w:styleId="30">
    <w:name w:val="标题 6 字符"/>
    <w:basedOn w:val="26"/>
    <w:link w:val="8"/>
    <w:qFormat/>
    <w:uiPriority w:val="0"/>
    <w:rPr>
      <w:rFonts w:asciiTheme="majorHAnsi" w:hAnsiTheme="majorHAnsi" w:eastAsiaTheme="majorEastAsia" w:cstheme="majorBidi"/>
      <w:b/>
      <w:bCs/>
      <w:sz w:val="24"/>
    </w:rPr>
  </w:style>
  <w:style w:type="paragraph" w:customStyle="1" w:styleId="31">
    <w:name w:val="样式1"/>
    <w:basedOn w:val="1"/>
    <w:qFormat/>
    <w:uiPriority w:val="0"/>
    <w:rPr>
      <w:rFonts w:ascii="宋体" w:hAnsi="宋体" w:eastAsia="宋体"/>
      <w:b/>
      <w:bCs/>
    </w:rPr>
  </w:style>
  <w:style w:type="character" w:customStyle="1" w:styleId="32">
    <w:name w:val="标题 1 字符"/>
    <w:basedOn w:val="26"/>
    <w:link w:val="3"/>
    <w:qFormat/>
    <w:uiPriority w:val="9"/>
    <w:rPr>
      <w:rFonts w:eastAsia="SimSun-ExtB"/>
      <w:b/>
      <w:bCs/>
      <w:kern w:val="44"/>
      <w:sz w:val="44"/>
      <w:szCs w:val="44"/>
    </w:rPr>
  </w:style>
  <w:style w:type="character" w:customStyle="1" w:styleId="33">
    <w:name w:val="标题 2 字符"/>
    <w:basedOn w:val="26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4">
    <w:name w:val="标题 3 字符"/>
    <w:basedOn w:val="26"/>
    <w:link w:val="5"/>
    <w:uiPriority w:val="9"/>
    <w:rPr>
      <w:rFonts w:eastAsia="SimSun-ExtB"/>
      <w:b/>
      <w:bCs/>
      <w:sz w:val="32"/>
      <w:szCs w:val="32"/>
    </w:rPr>
  </w:style>
  <w:style w:type="character" w:customStyle="1" w:styleId="35">
    <w:name w:val="标题 4 字符"/>
    <w:basedOn w:val="26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标题 7 字符"/>
    <w:basedOn w:val="26"/>
    <w:link w:val="9"/>
    <w:semiHidden/>
    <w:uiPriority w:val="9"/>
    <w:rPr>
      <w:b/>
      <w:bCs/>
      <w:sz w:val="24"/>
    </w:rPr>
  </w:style>
  <w:style w:type="character" w:customStyle="1" w:styleId="37">
    <w:name w:val="标题 8 字符"/>
    <w:basedOn w:val="26"/>
    <w:link w:val="10"/>
    <w:semiHidden/>
    <w:qFormat/>
    <w:uiPriority w:val="9"/>
    <w:rPr>
      <w:rFonts w:asciiTheme="majorHAnsi" w:hAnsiTheme="majorHAnsi" w:eastAsiaTheme="majorEastAsia" w:cstheme="majorBidi"/>
      <w:sz w:val="24"/>
    </w:rPr>
  </w:style>
  <w:style w:type="character" w:customStyle="1" w:styleId="38">
    <w:name w:val="标题 9 字符"/>
    <w:basedOn w:val="26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styleId="39">
    <w:name w:val="List Paragraph"/>
    <w:basedOn w:val="1"/>
    <w:qFormat/>
    <w:uiPriority w:val="34"/>
    <w:pPr>
      <w:spacing w:line="240" w:lineRule="auto"/>
      <w:ind w:firstLine="420"/>
    </w:pPr>
    <w:rPr>
      <w:rFonts w:eastAsiaTheme="minorEastAsia"/>
      <w:sz w:val="21"/>
      <w:szCs w:val="22"/>
    </w:rPr>
  </w:style>
  <w:style w:type="character" w:customStyle="1" w:styleId="40">
    <w:name w:val="fontstyle01"/>
    <w:basedOn w:val="26"/>
    <w:qFormat/>
    <w:uiPriority w:val="0"/>
    <w:rPr>
      <w:color w:val="000000"/>
      <w:sz w:val="20"/>
      <w:szCs w:val="20"/>
    </w:rPr>
  </w:style>
  <w:style w:type="character" w:customStyle="1" w:styleId="41">
    <w:name w:val="批注框文本 字符"/>
    <w:basedOn w:val="26"/>
    <w:link w:val="17"/>
    <w:semiHidden/>
    <w:qFormat/>
    <w:uiPriority w:val="99"/>
    <w:rPr>
      <w:rFonts w:ascii="宋体" w:eastAsia="宋体"/>
      <w:sz w:val="18"/>
      <w:szCs w:val="18"/>
    </w:rPr>
  </w:style>
  <w:style w:type="character" w:customStyle="1" w:styleId="42">
    <w:name w:val="批注文字 字符"/>
    <w:basedOn w:val="26"/>
    <w:link w:val="13"/>
    <w:semiHidden/>
    <w:qFormat/>
    <w:uiPriority w:val="99"/>
    <w:rPr>
      <w:szCs w:val="22"/>
    </w:rPr>
  </w:style>
  <w:style w:type="paragraph" w:customStyle="1" w:styleId="43">
    <w:name w:val="修订1"/>
    <w:hidden/>
    <w:semiHidden/>
    <w:qFormat/>
    <w:uiPriority w:val="99"/>
    <w:rPr>
      <w:rFonts w:eastAsia="SimSun-ExtB" w:asciiTheme="minorHAnsi" w:hAnsiTheme="minorHAnsi" w:cstheme="minorBidi"/>
      <w:kern w:val="2"/>
      <w:sz w:val="24"/>
      <w:szCs w:val="24"/>
      <w:lang w:val="en-US" w:eastAsia="zh-CN" w:bidi="ar-SA"/>
    </w:rPr>
  </w:style>
  <w:style w:type="paragraph" w:customStyle="1" w:styleId="44">
    <w:name w:val="TOC 标题1"/>
    <w:basedOn w:val="3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45">
    <w:name w:val="WPSOffice手动目录 1"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6">
    <w:name w:val="WPSOffice手动目录 2"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7">
    <w:name w:val="WPSOffice手动目录 3"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tiff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3808</Words>
  <Characters>4158</Characters>
  <Lines>43</Lines>
  <Paragraphs>12</Paragraphs>
  <TotalTime>7</TotalTime>
  <ScaleCrop>false</ScaleCrop>
  <LinksUpToDate>false</LinksUpToDate>
  <CharactersWithSpaces>4207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2023-07-28T08:40:00Z</dcterms:created>
  <dc:creator>Microsoft Office User</dc:creator>
  <cp:lastModifiedBy>Siheng Li</cp:lastModifiedBy>
  <dcterms:modified xsi:type="dcterms:W3CDTF">2023-08-03T03:21:58Z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F3D926988458498DBE0B3F840B53BCCB_13</vt:lpwstr>
  </property>
</Properties>
</file>